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FDA" w:rsidRPr="00307FDA" w:rsidRDefault="00307FDA" w:rsidP="00307FDA">
      <w:pPr>
        <w:spacing w:line="240" w:lineRule="atLeast"/>
        <w:outlineLvl w:val="1"/>
        <w:rPr>
          <w:rFonts w:ascii="Arial" w:hAnsi="Arial" w:cs="Arial"/>
          <w:caps/>
          <w:color w:val="000000" w:themeColor="text1"/>
          <w:kern w:val="36"/>
          <w:sz w:val="27"/>
          <w:szCs w:val="27"/>
        </w:rPr>
      </w:pPr>
      <w:r w:rsidRPr="00307FDA">
        <w:rPr>
          <w:rFonts w:ascii="Arial" w:hAnsi="Arial" w:cs="Arial"/>
          <w:caps/>
          <w:color w:val="000000" w:themeColor="text1"/>
          <w:kern w:val="36"/>
          <w:sz w:val="27"/>
          <w:szCs w:val="27"/>
        </w:rPr>
        <w:t>Od stáží učitelů u firem k učebním materiálům</w:t>
      </w:r>
    </w:p>
    <w:p w:rsidR="00307FDA" w:rsidRDefault="00307FDA" w:rsidP="00307FDA">
      <w:pPr>
        <w:pStyle w:val="Normlnweb"/>
        <w:jc w:val="both"/>
        <w:rPr>
          <w:rFonts w:ascii="Arial" w:hAnsi="Arial" w:cs="Arial"/>
          <w:color w:val="555555"/>
          <w:sz w:val="17"/>
          <w:szCs w:val="17"/>
        </w:rPr>
      </w:pPr>
    </w:p>
    <w:p w:rsidR="00307FDA" w:rsidRPr="00307FDA" w:rsidRDefault="00307FDA" w:rsidP="00307FDA">
      <w:pPr>
        <w:pStyle w:val="Normlnweb"/>
        <w:jc w:val="both"/>
        <w:rPr>
          <w:rFonts w:ascii="Arial" w:hAnsi="Arial" w:cs="Arial"/>
          <w:color w:val="555555"/>
          <w:sz w:val="22"/>
          <w:szCs w:val="22"/>
        </w:rPr>
      </w:pPr>
      <w:r w:rsidRPr="00307FDA">
        <w:rPr>
          <w:rFonts w:ascii="Arial" w:hAnsi="Arial" w:cs="Arial"/>
          <w:color w:val="555555"/>
          <w:sz w:val="22"/>
          <w:szCs w:val="22"/>
        </w:rPr>
        <w:t>Ve středu 20. ledna 2010 proběhla v prostorách SOŠ elektrotechnické, COP Hluboká nad Vltavou další společná schůzka realizátorů evropského projektu „Inovace vzdělávání rozšířením kompetencí učitelů“, registrační číslo CZ.1.07/1.1.10/01.009.</w:t>
      </w:r>
    </w:p>
    <w:p w:rsidR="00307FDA" w:rsidRPr="00307FDA" w:rsidRDefault="00307FDA" w:rsidP="00307FDA">
      <w:pPr>
        <w:pStyle w:val="Normlnweb"/>
        <w:jc w:val="both"/>
        <w:rPr>
          <w:rFonts w:ascii="Arial" w:hAnsi="Arial" w:cs="Arial"/>
          <w:color w:val="555555"/>
          <w:sz w:val="22"/>
          <w:szCs w:val="22"/>
        </w:rPr>
      </w:pPr>
      <w:r w:rsidRPr="00307FDA">
        <w:rPr>
          <w:rFonts w:ascii="Arial" w:hAnsi="Arial" w:cs="Arial"/>
          <w:color w:val="555555"/>
          <w:sz w:val="22"/>
          <w:szCs w:val="22"/>
        </w:rPr>
        <w:t>Všichni partneři projektu z 8 středních škol Jihočeského kraje si vzájemně vyměnili poznatky ze stáží jejich učitelů, které proběhly u firem. Jak se společně shodli, nyní je nutné se v souladu s plánem projektu zaměřit na monitorovací indikátory projektu jako výstupy. Na základě získaných poznatků, informací a podkladů získaných učiteli při stážích začít pracovat na tvorbě učebních materiálů, prezentací a dodatcích ŠVP.</w:t>
      </w:r>
    </w:p>
    <w:p w:rsidR="00307FDA" w:rsidRPr="00307FDA" w:rsidRDefault="00307FDA" w:rsidP="00307FDA">
      <w:pPr>
        <w:pStyle w:val="Normlnweb"/>
        <w:jc w:val="both"/>
        <w:rPr>
          <w:rFonts w:ascii="Arial" w:hAnsi="Arial" w:cs="Arial"/>
          <w:color w:val="555555"/>
          <w:sz w:val="22"/>
          <w:szCs w:val="22"/>
        </w:rPr>
      </w:pPr>
    </w:p>
    <w:p w:rsidR="00307FDA" w:rsidRPr="00307FDA" w:rsidRDefault="00307FDA" w:rsidP="00307FDA">
      <w:pPr>
        <w:pStyle w:val="Normlnweb"/>
        <w:jc w:val="both"/>
        <w:rPr>
          <w:rFonts w:ascii="Arial" w:hAnsi="Arial" w:cs="Arial"/>
          <w:color w:val="555555"/>
          <w:sz w:val="22"/>
          <w:szCs w:val="22"/>
        </w:rPr>
      </w:pPr>
      <w:r w:rsidRPr="00307FDA">
        <w:rPr>
          <w:rFonts w:ascii="Arial" w:hAnsi="Arial" w:cs="Arial"/>
          <w:color w:val="555555"/>
          <w:sz w:val="22"/>
          <w:szCs w:val="22"/>
        </w:rPr>
        <w:t>Ing. Aleš Vondrka</w:t>
      </w:r>
    </w:p>
    <w:p w:rsidR="00F87233" w:rsidRDefault="00F87233">
      <w:bookmarkStart w:id="0" w:name="_GoBack"/>
      <w:bookmarkEnd w:id="0"/>
    </w:p>
    <w:sectPr w:rsidR="00F872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FDA"/>
    <w:rsid w:val="00307FDA"/>
    <w:rsid w:val="00F8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07FDA"/>
    <w:pPr>
      <w:spacing w:line="360" w:lineRule="atLeast"/>
    </w:pPr>
  </w:style>
  <w:style w:type="character" w:styleId="Siln">
    <w:name w:val="Strong"/>
    <w:basedOn w:val="Standardnpsmoodstavce"/>
    <w:uiPriority w:val="22"/>
    <w:qFormat/>
    <w:rsid w:val="00307FD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07FDA"/>
    <w:pPr>
      <w:spacing w:line="360" w:lineRule="atLeast"/>
    </w:pPr>
  </w:style>
  <w:style w:type="character" w:styleId="Siln">
    <w:name w:val="Strong"/>
    <w:basedOn w:val="Standardnpsmoodstavce"/>
    <w:uiPriority w:val="22"/>
    <w:qFormat/>
    <w:rsid w:val="00307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1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22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75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37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923019">
                          <w:marLeft w:val="18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12695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626362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794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795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501433">
                                              <w:marLeft w:val="600"/>
                                              <w:marRight w:val="0"/>
                                              <w:marTop w:val="15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zhrabal</dc:creator>
  <cp:lastModifiedBy>zhrabal</cp:lastModifiedBy>
  <cp:revision>1</cp:revision>
  <dcterms:created xsi:type="dcterms:W3CDTF">2012-11-29T13:38:00Z</dcterms:created>
  <dcterms:modified xsi:type="dcterms:W3CDTF">2012-11-29T13:39:00Z</dcterms:modified>
</cp:coreProperties>
</file>